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7ED714" w14:textId="4CFAF168" w:rsidR="001116E1" w:rsidRDefault="001116E1"/>
    <w:p w14:paraId="520C0BE8" w14:textId="474B1498" w:rsidR="002F0191" w:rsidRPr="00C62817" w:rsidRDefault="00C62817" w:rsidP="00C62817">
      <w:pPr>
        <w:jc w:val="left"/>
        <w:rPr>
          <w:b/>
          <w:bCs/>
          <w:u w:val="single"/>
        </w:rPr>
      </w:pPr>
      <w:r w:rsidRPr="00C62817">
        <w:rPr>
          <w:b/>
          <w:bCs/>
          <w:u w:val="single"/>
        </w:rPr>
        <w:t>Project Information</w:t>
      </w:r>
      <w:r w:rsidR="00675792" w:rsidRPr="00C62817">
        <w:rPr>
          <w:b/>
          <w:bCs/>
          <w:u w:val="single"/>
        </w:rPr>
        <w:br/>
      </w:r>
    </w:p>
    <w:p w14:paraId="6F6BC2D6" w14:textId="6F621D52" w:rsidR="002F0191" w:rsidRDefault="002F0191" w:rsidP="002F0191">
      <w:pPr>
        <w:tabs>
          <w:tab w:val="left" w:pos="5430"/>
        </w:tabs>
        <w:suppressAutoHyphens w:val="0"/>
        <w:rPr>
          <w:rFonts w:ascii="Times New Roman" w:hAnsi="Times New Roman"/>
          <w:color w:val="000000" w:themeColor="text1"/>
          <w:sz w:val="40"/>
          <w:szCs w:val="4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t>Site :</w:t>
      </w:r>
      <w:proofErr w:type="gramEnd"/>
      <w:r>
        <w:t xml:space="preserve"> </w:t>
      </w:r>
      <w:r w:rsidRPr="002F0191">
        <w:t>Construction of 564 MLD (124 MGD) WWTP OKHLA DELHI</w:t>
      </w:r>
      <w:r w:rsidRPr="00CC27DD">
        <w:rPr>
          <w:rFonts w:ascii="Times New Roman" w:hAnsi="Times New Roman"/>
          <w:color w:val="000000" w:themeColor="text1"/>
          <w:sz w:val="40"/>
          <w:szCs w:val="4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5DF4849" w14:textId="77777777" w:rsidR="002F0191" w:rsidRDefault="002F0191" w:rsidP="002F0191">
      <w:pPr>
        <w:tabs>
          <w:tab w:val="left" w:pos="5430"/>
        </w:tabs>
        <w:suppressAutoHyphens w:val="0"/>
      </w:pPr>
    </w:p>
    <w:p w14:paraId="220BCC53" w14:textId="700A262C" w:rsidR="002F0191" w:rsidRPr="002F0191" w:rsidRDefault="002F0191" w:rsidP="002F0191">
      <w:pPr>
        <w:tabs>
          <w:tab w:val="left" w:pos="5430"/>
        </w:tabs>
        <w:suppressAutoHyphens w:val="0"/>
      </w:pPr>
      <w:r w:rsidRPr="002F0191">
        <w:t>Proje</w:t>
      </w:r>
      <w:r>
        <w:t xml:space="preserve">ct </w:t>
      </w:r>
      <w:proofErr w:type="gramStart"/>
      <w:r>
        <w:t>Address :</w:t>
      </w:r>
      <w:proofErr w:type="gramEnd"/>
      <w:r>
        <w:t xml:space="preserve"> </w:t>
      </w:r>
      <w:r w:rsidRPr="002F0191">
        <w:t xml:space="preserve">564 MLD (124 MGD) </w:t>
      </w:r>
      <w:r>
        <w:t xml:space="preserve">Waste Water Treatment Plant, C/o Delhi Jal Board,  Okhla Disposal Area , </w:t>
      </w:r>
      <w:proofErr w:type="spellStart"/>
      <w:r>
        <w:t>Jasola</w:t>
      </w:r>
      <w:proofErr w:type="spellEnd"/>
      <w:r>
        <w:t xml:space="preserve"> </w:t>
      </w:r>
      <w:proofErr w:type="spellStart"/>
      <w:r>
        <w:t>Vihar</w:t>
      </w:r>
      <w:proofErr w:type="spellEnd"/>
      <w:r>
        <w:t xml:space="preserve"> , New Delhi 110020</w:t>
      </w:r>
    </w:p>
    <w:p w14:paraId="107CAA6A" w14:textId="07D87B86" w:rsidR="002F0191" w:rsidRDefault="002F0191" w:rsidP="002F0191">
      <w:pPr>
        <w:tabs>
          <w:tab w:val="left" w:pos="5430"/>
        </w:tabs>
        <w:suppressAutoHyphens w:val="0"/>
      </w:pPr>
    </w:p>
    <w:p w14:paraId="170777FC" w14:textId="6F1CC994" w:rsidR="002F0191" w:rsidRDefault="002F0191" w:rsidP="002F0191">
      <w:pPr>
        <w:tabs>
          <w:tab w:val="left" w:pos="5430"/>
        </w:tabs>
        <w:suppressAutoHyphens w:val="0"/>
      </w:pPr>
      <w:r>
        <w:t xml:space="preserve">Contact Details </w:t>
      </w:r>
    </w:p>
    <w:p w14:paraId="3E6E2D20" w14:textId="77777777" w:rsidR="002F0191" w:rsidRDefault="002F0191" w:rsidP="002F0191">
      <w:pPr>
        <w:tabs>
          <w:tab w:val="left" w:pos="5430"/>
        </w:tabs>
        <w:suppressAutoHyphens w:val="0"/>
      </w:pPr>
    </w:p>
    <w:p w14:paraId="595CE360" w14:textId="77777777" w:rsidR="002F0191" w:rsidRDefault="002F0191" w:rsidP="002F0191">
      <w:pPr>
        <w:rPr>
          <w:sz w:val="28"/>
          <w:szCs w:val="28"/>
        </w:rPr>
      </w:pPr>
      <w:r>
        <w:t xml:space="preserve">Project Director </w:t>
      </w:r>
      <w:proofErr w:type="gramStart"/>
      <w:r>
        <w:t xml:space="preserve">  :</w:t>
      </w:r>
      <w:proofErr w:type="gramEnd"/>
      <w:r>
        <w:t xml:space="preserve"> Mr. Dushyant Sharma – </w:t>
      </w:r>
      <w:r w:rsidRPr="002F0191">
        <w:rPr>
          <w:sz w:val="22"/>
          <w:szCs w:val="22"/>
        </w:rPr>
        <w:t>9899037873</w:t>
      </w:r>
    </w:p>
    <w:p w14:paraId="024D24C9" w14:textId="1D62261D" w:rsidR="002F0191" w:rsidRDefault="002F0191" w:rsidP="002F0191">
      <w:pPr>
        <w:tabs>
          <w:tab w:val="left" w:pos="5430"/>
        </w:tabs>
        <w:suppressAutoHyphens w:val="0"/>
      </w:pPr>
    </w:p>
    <w:p w14:paraId="100BFF02" w14:textId="23C5EFEE" w:rsidR="002F0191" w:rsidRDefault="002F0191" w:rsidP="002F0191">
      <w:pPr>
        <w:rPr>
          <w:sz w:val="22"/>
          <w:szCs w:val="22"/>
        </w:rPr>
      </w:pPr>
      <w:r>
        <w:t xml:space="preserve">Project </w:t>
      </w:r>
      <w:proofErr w:type="gramStart"/>
      <w:r>
        <w:t>Manager :</w:t>
      </w:r>
      <w:proofErr w:type="gramEnd"/>
      <w:r>
        <w:t xml:space="preserve"> Mr. Avinash Kumar      -- </w:t>
      </w:r>
      <w:r w:rsidRPr="002F0191">
        <w:rPr>
          <w:sz w:val="22"/>
          <w:szCs w:val="22"/>
        </w:rPr>
        <w:t>9964568781</w:t>
      </w:r>
    </w:p>
    <w:p w14:paraId="7B9245FD" w14:textId="3593F485" w:rsidR="002F0191" w:rsidRDefault="002F0191" w:rsidP="002F0191">
      <w:pPr>
        <w:rPr>
          <w:sz w:val="22"/>
          <w:szCs w:val="22"/>
        </w:rPr>
      </w:pPr>
    </w:p>
    <w:p w14:paraId="081864AB" w14:textId="29B97536" w:rsidR="002F0191" w:rsidRDefault="002F0191" w:rsidP="002F0191">
      <w:pPr>
        <w:rPr>
          <w:sz w:val="22"/>
          <w:szCs w:val="22"/>
        </w:rPr>
      </w:pPr>
      <w:r>
        <w:rPr>
          <w:sz w:val="22"/>
          <w:szCs w:val="22"/>
        </w:rPr>
        <w:t xml:space="preserve">Site Office Contact </w:t>
      </w:r>
      <w:proofErr w:type="gramStart"/>
      <w:r>
        <w:rPr>
          <w:sz w:val="22"/>
          <w:szCs w:val="22"/>
        </w:rPr>
        <w:t>Number :</w:t>
      </w:r>
      <w:proofErr w:type="gramEnd"/>
      <w:r>
        <w:rPr>
          <w:sz w:val="22"/>
          <w:szCs w:val="22"/>
        </w:rPr>
        <w:t xml:space="preserve"> </w:t>
      </w:r>
    </w:p>
    <w:p w14:paraId="487A282D" w14:textId="77777777" w:rsidR="002F0191" w:rsidRDefault="002F0191" w:rsidP="002F0191">
      <w:pPr>
        <w:rPr>
          <w:sz w:val="22"/>
          <w:szCs w:val="22"/>
        </w:rPr>
      </w:pPr>
    </w:p>
    <w:p w14:paraId="07ADE0CA" w14:textId="4CB03038" w:rsidR="002F0191" w:rsidRDefault="002F0191" w:rsidP="002F0191">
      <w:pPr>
        <w:rPr>
          <w:sz w:val="22"/>
          <w:szCs w:val="22"/>
        </w:rPr>
      </w:pPr>
      <w:r>
        <w:rPr>
          <w:sz w:val="22"/>
          <w:szCs w:val="22"/>
        </w:rPr>
        <w:t xml:space="preserve">Email Id </w:t>
      </w:r>
      <w:r>
        <w:rPr>
          <w:sz w:val="22"/>
          <w:szCs w:val="22"/>
        </w:rPr>
        <w:tab/>
        <w:t xml:space="preserve">    </w:t>
      </w:r>
      <w:proofErr w:type="gramStart"/>
      <w:r>
        <w:rPr>
          <w:sz w:val="22"/>
          <w:szCs w:val="22"/>
        </w:rPr>
        <w:t xml:space="preserve">  :</w:t>
      </w:r>
      <w:proofErr w:type="gramEnd"/>
      <w:r>
        <w:rPr>
          <w:sz w:val="22"/>
          <w:szCs w:val="22"/>
        </w:rPr>
        <w:t xml:space="preserve"> </w:t>
      </w:r>
      <w:r w:rsidR="009976CE">
        <w:rPr>
          <w:sz w:val="22"/>
          <w:szCs w:val="22"/>
        </w:rPr>
        <w:t xml:space="preserve">  </w:t>
      </w:r>
      <w:r w:rsidR="009976CE" w:rsidRPr="009976CE">
        <w:rPr>
          <w:sz w:val="22"/>
          <w:szCs w:val="22"/>
        </w:rPr>
        <w:t xml:space="preserve">Sharma, Dushyant </w:t>
      </w:r>
      <w:hyperlink r:id="rId5" w:history="1">
        <w:r w:rsidR="009976CE" w:rsidRPr="00D104B4">
          <w:rPr>
            <w:rStyle w:val="Hyperlink"/>
            <w:sz w:val="22"/>
            <w:szCs w:val="22"/>
          </w:rPr>
          <w:t>dushyant.sharma@suez.com</w:t>
        </w:r>
      </w:hyperlink>
    </w:p>
    <w:p w14:paraId="0CCC11C0" w14:textId="10283BC5" w:rsidR="009976CE" w:rsidRDefault="009976CE" w:rsidP="002F0191">
      <w:pPr>
        <w:rPr>
          <w:sz w:val="28"/>
          <w:szCs w:val="28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bookmarkStart w:id="0" w:name="_GoBack"/>
      <w:bookmarkEnd w:id="0"/>
    </w:p>
    <w:p w14:paraId="65AF80EA" w14:textId="1C4EA491" w:rsidR="002F0191" w:rsidRDefault="002F0191" w:rsidP="002F0191">
      <w:pPr>
        <w:tabs>
          <w:tab w:val="left" w:pos="5430"/>
        </w:tabs>
        <w:suppressAutoHyphens w:val="0"/>
      </w:pPr>
    </w:p>
    <w:p w14:paraId="47335C2D" w14:textId="0E74F6A4" w:rsidR="002F0191" w:rsidRDefault="002F0191" w:rsidP="009107A9">
      <w:pPr>
        <w:pStyle w:val="Heading3"/>
        <w:numPr>
          <w:ilvl w:val="0"/>
          <w:numId w:val="0"/>
        </w:numPr>
        <w:spacing w:line="360" w:lineRule="atLeast"/>
        <w:rPr>
          <w:rFonts w:ascii="Verdana" w:hAnsi="Verdana"/>
          <w:sz w:val="22"/>
          <w:szCs w:val="22"/>
        </w:rPr>
      </w:pPr>
    </w:p>
    <w:p w14:paraId="4131923F" w14:textId="77777777" w:rsidR="002F0191" w:rsidRDefault="002F0191" w:rsidP="002F0191">
      <w:pPr>
        <w:suppressAutoHyphens w:val="0"/>
        <w:spacing w:line="280" w:lineRule="atLeast"/>
        <w:rPr>
          <w:rFonts w:cs="Arial"/>
          <w:b/>
          <w:bCs/>
          <w:lang w:val="en-GB"/>
        </w:rPr>
      </w:pPr>
      <w:proofErr w:type="gramStart"/>
      <w:r w:rsidRPr="00C62817">
        <w:rPr>
          <w:rFonts w:cs="Arial"/>
          <w:b/>
          <w:bCs/>
          <w:u w:val="single"/>
          <w:lang w:val="en-GB"/>
        </w:rPr>
        <w:t xml:space="preserve">Contract  </w:t>
      </w:r>
      <w:r>
        <w:rPr>
          <w:rFonts w:cs="Arial"/>
          <w:b/>
          <w:bCs/>
          <w:lang w:val="en-GB"/>
        </w:rPr>
        <w:t>:</w:t>
      </w:r>
      <w:proofErr w:type="gramEnd"/>
      <w:r>
        <w:rPr>
          <w:rFonts w:cs="Arial"/>
          <w:b/>
          <w:bCs/>
          <w:lang w:val="en-GB"/>
        </w:rPr>
        <w:t xml:space="preserve"> </w:t>
      </w:r>
      <w:r w:rsidRPr="002F0191">
        <w:rPr>
          <w:rFonts w:cs="Arial"/>
          <w:lang w:val="en-GB"/>
        </w:rPr>
        <w:t>DBO OF Waste Water Treatment Plant</w:t>
      </w:r>
      <w:r>
        <w:rPr>
          <w:rFonts w:cs="Arial"/>
          <w:b/>
          <w:bCs/>
          <w:lang w:val="en-GB"/>
        </w:rPr>
        <w:t xml:space="preserve"> </w:t>
      </w:r>
    </w:p>
    <w:p w14:paraId="25C441C5" w14:textId="1D28C773" w:rsidR="002F0191" w:rsidRDefault="002F0191" w:rsidP="002F0191">
      <w:pPr>
        <w:spacing w:line="360" w:lineRule="auto"/>
        <w:ind w:left="426"/>
        <w:rPr>
          <w:rFonts w:cs="Arial"/>
          <w:b/>
          <w:bCs/>
          <w:lang w:val="en-GB"/>
        </w:rPr>
      </w:pPr>
    </w:p>
    <w:p w14:paraId="40784891" w14:textId="242F695F" w:rsidR="002F0191" w:rsidRPr="007B155D" w:rsidRDefault="002F0191" w:rsidP="002F0191">
      <w:pPr>
        <w:spacing w:line="360" w:lineRule="auto"/>
        <w:ind w:left="426" w:hanging="426"/>
        <w:rPr>
          <w:rFonts w:cs="Arial"/>
          <w:b/>
          <w:bCs/>
          <w:lang w:val="en-GB"/>
        </w:rPr>
      </w:pPr>
      <w:r w:rsidRPr="00C62817">
        <w:rPr>
          <w:rFonts w:cs="Arial"/>
          <w:b/>
          <w:bCs/>
          <w:u w:val="single"/>
          <w:lang w:val="en-GB"/>
        </w:rPr>
        <w:t>Contract No-</w:t>
      </w:r>
      <w:r>
        <w:rPr>
          <w:rFonts w:cs="Arial"/>
          <w:b/>
          <w:bCs/>
          <w:lang w:val="en-GB"/>
        </w:rPr>
        <w:t xml:space="preserve"> </w:t>
      </w:r>
      <w:r w:rsidRPr="002F0191">
        <w:rPr>
          <w:rFonts w:ascii="Verdana" w:hAnsi="Verdana"/>
          <w:b/>
          <w:sz w:val="20"/>
        </w:rPr>
        <w:t xml:space="preserve">C.A NO. </w:t>
      </w:r>
      <w:proofErr w:type="gramStart"/>
      <w:r w:rsidRPr="002F0191">
        <w:rPr>
          <w:rFonts w:ascii="Verdana" w:hAnsi="Verdana"/>
          <w:b/>
          <w:sz w:val="20"/>
        </w:rPr>
        <w:t>01  (</w:t>
      </w:r>
      <w:proofErr w:type="gramEnd"/>
      <w:r w:rsidRPr="002F0191">
        <w:rPr>
          <w:rFonts w:ascii="Verdana" w:hAnsi="Verdana"/>
          <w:b/>
          <w:sz w:val="20"/>
        </w:rPr>
        <w:t>2019-2020</w:t>
      </w:r>
      <w:r>
        <w:rPr>
          <w:rFonts w:ascii="Verdana" w:hAnsi="Verdana"/>
          <w:b/>
          <w:sz w:val="20"/>
        </w:rPr>
        <w:t>)</w:t>
      </w:r>
    </w:p>
    <w:p w14:paraId="751BF5F5" w14:textId="139873F7" w:rsidR="002F0191" w:rsidRPr="002F0191" w:rsidRDefault="002F0191" w:rsidP="002F0191">
      <w:pPr>
        <w:spacing w:line="360" w:lineRule="auto"/>
        <w:rPr>
          <w:rFonts w:ascii="Verdana" w:hAnsi="Verdana"/>
          <w:bCs/>
          <w:sz w:val="18"/>
          <w:szCs w:val="18"/>
        </w:rPr>
      </w:pPr>
      <w:r w:rsidRPr="00C62817">
        <w:rPr>
          <w:rFonts w:cs="Arial"/>
          <w:b/>
          <w:bCs/>
          <w:u w:val="single"/>
          <w:lang w:val="en-GB"/>
        </w:rPr>
        <w:t>Type of contract </w:t>
      </w:r>
      <w:r w:rsidRPr="00C62817">
        <w:rPr>
          <w:rFonts w:cs="Arial"/>
          <w:sz w:val="16"/>
          <w:u w:val="single"/>
          <w:lang w:val="en-GB"/>
        </w:rPr>
        <w:t>(result / average):</w:t>
      </w:r>
      <w:r w:rsidRPr="002F0191">
        <w:rPr>
          <w:rFonts w:cs="Arial"/>
          <w:lang w:val="en-GB"/>
        </w:rPr>
        <w:t xml:space="preserve">  </w:t>
      </w:r>
      <w:r w:rsidRPr="002F0191">
        <w:rPr>
          <w:rFonts w:ascii="Verdana" w:hAnsi="Verdana"/>
          <w:bCs/>
          <w:sz w:val="20"/>
        </w:rPr>
        <w:t xml:space="preserve">Construction Of 564 MLD (124 MGD) WASTE WATER TREATMENT PLANT WITH STANDARD OF BOD-10 mg/l, TSS -10mg/l or better and power generation on DBO basis at Okhla under YAP (III) (Package ‘O’)                                                              C.A NO. 01  (2019-2020)    by  </w:t>
      </w:r>
      <w:r w:rsidRPr="002F0191">
        <w:rPr>
          <w:rFonts w:ascii="Verdana" w:hAnsi="Verdana"/>
          <w:bCs/>
          <w:sz w:val="18"/>
          <w:szCs w:val="18"/>
        </w:rPr>
        <w:t>SUEZ INDIA PVT. LTD. – SUEZ INTERNATIONAL JV</w:t>
      </w:r>
    </w:p>
    <w:p w14:paraId="3826BD1B" w14:textId="49EA18E2" w:rsidR="002F0191" w:rsidRDefault="002F0191" w:rsidP="002F0191"/>
    <w:p w14:paraId="34C978DC" w14:textId="1410C9E8" w:rsidR="002F0191" w:rsidRDefault="002F0191" w:rsidP="002F0191"/>
    <w:p w14:paraId="631E8020" w14:textId="24264A55" w:rsidR="00675792" w:rsidRDefault="00675792" w:rsidP="002F0191"/>
    <w:p w14:paraId="6BFE5846" w14:textId="178D5484" w:rsidR="00675792" w:rsidRDefault="00675792" w:rsidP="002F0191"/>
    <w:p w14:paraId="23F012C3" w14:textId="4C0C8F44" w:rsidR="00675792" w:rsidRDefault="00675792" w:rsidP="002F0191"/>
    <w:p w14:paraId="18E10809" w14:textId="0BFDFD11" w:rsidR="00675792" w:rsidRDefault="00675792" w:rsidP="002F0191"/>
    <w:p w14:paraId="29E226B4" w14:textId="63F3A3B3" w:rsidR="00675792" w:rsidRDefault="00675792" w:rsidP="002F0191"/>
    <w:p w14:paraId="14DC01D7" w14:textId="573F5997" w:rsidR="00675792" w:rsidRDefault="00675792" w:rsidP="002F0191"/>
    <w:p w14:paraId="345CD072" w14:textId="67B5700A" w:rsidR="00675792" w:rsidRDefault="00675792" w:rsidP="002F0191"/>
    <w:p w14:paraId="36982C8A" w14:textId="06F17C1C" w:rsidR="00675792" w:rsidRDefault="00675792" w:rsidP="002F0191"/>
    <w:p w14:paraId="7932E6B4" w14:textId="30C991DC" w:rsidR="00675792" w:rsidRDefault="00675792" w:rsidP="002F0191"/>
    <w:p w14:paraId="3FED722C" w14:textId="1341E63E" w:rsidR="00675792" w:rsidRDefault="00675792" w:rsidP="002F0191"/>
    <w:p w14:paraId="622A8D59" w14:textId="157D6B59" w:rsidR="00675792" w:rsidRDefault="00675792" w:rsidP="002F0191"/>
    <w:p w14:paraId="078BEAE9" w14:textId="1DBF9B41" w:rsidR="00675792" w:rsidRDefault="00675792" w:rsidP="002F0191"/>
    <w:p w14:paraId="5AB3BF57" w14:textId="3CC04552" w:rsidR="00675792" w:rsidRDefault="00675792" w:rsidP="002F0191"/>
    <w:p w14:paraId="37303707" w14:textId="4FBBD205" w:rsidR="00675792" w:rsidRDefault="00675792" w:rsidP="002F0191"/>
    <w:p w14:paraId="7374F8C8" w14:textId="6979113B" w:rsidR="00675792" w:rsidRDefault="00675792" w:rsidP="002F0191"/>
    <w:p w14:paraId="6496F8F2" w14:textId="0ED94711" w:rsidR="00675792" w:rsidRDefault="00675792" w:rsidP="002F0191"/>
    <w:p w14:paraId="408800E9" w14:textId="3C97CB27" w:rsidR="00675792" w:rsidRDefault="00675792" w:rsidP="002F0191"/>
    <w:p w14:paraId="26596F36" w14:textId="500C2E80" w:rsidR="00675792" w:rsidRDefault="00675792" w:rsidP="002F0191"/>
    <w:p w14:paraId="7E60D411" w14:textId="63B47BC5" w:rsidR="00675792" w:rsidRDefault="00675792" w:rsidP="002F0191"/>
    <w:p w14:paraId="1DFD2E7A" w14:textId="14ECC61B" w:rsidR="00675792" w:rsidRDefault="00675792" w:rsidP="002F0191"/>
    <w:p w14:paraId="5A78ADBC" w14:textId="62ADDA6A" w:rsidR="00675792" w:rsidRDefault="00675792" w:rsidP="002F0191"/>
    <w:p w14:paraId="42A0FB89" w14:textId="34DE873E" w:rsidR="00675792" w:rsidRDefault="00675792" w:rsidP="002F0191"/>
    <w:p w14:paraId="57F73282" w14:textId="2AE7983E" w:rsidR="00675792" w:rsidRDefault="00C62817" w:rsidP="002F0191">
      <w:r>
        <w:t xml:space="preserve">Description of the Contract </w:t>
      </w:r>
      <w:proofErr w:type="gramStart"/>
      <w:r>
        <w:t>- :</w:t>
      </w:r>
      <w:proofErr w:type="gramEnd"/>
      <w:r>
        <w:t xml:space="preserve"> </w:t>
      </w:r>
    </w:p>
    <w:p w14:paraId="7C2C9715" w14:textId="71A9BCCC" w:rsidR="002F0191" w:rsidRDefault="00675792" w:rsidP="002F0191">
      <w:r w:rsidRPr="00675792">
        <w:rPr>
          <w:noProof/>
        </w:rPr>
        <w:drawing>
          <wp:inline distT="0" distB="0" distL="0" distR="0" wp14:anchorId="3CC44B52" wp14:editId="488F169D">
            <wp:extent cx="6105525" cy="89058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B2E31" w14:textId="5BCB5CE7" w:rsidR="00675792" w:rsidRDefault="00675792" w:rsidP="002F0191"/>
    <w:p w14:paraId="23B7E302" w14:textId="608C9C71" w:rsidR="00675792" w:rsidRDefault="00675792" w:rsidP="002F0191"/>
    <w:p w14:paraId="0D5A774A" w14:textId="524DDF26" w:rsidR="00675792" w:rsidRDefault="00675792" w:rsidP="002F0191">
      <w:r w:rsidRPr="00675792">
        <w:rPr>
          <w:noProof/>
        </w:rPr>
        <w:lastRenderedPageBreak/>
        <w:drawing>
          <wp:inline distT="0" distB="0" distL="0" distR="0" wp14:anchorId="42C64F78" wp14:editId="7BEF247A">
            <wp:extent cx="6086475" cy="90201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FE465" w14:textId="7E4871EF" w:rsidR="00675792" w:rsidRDefault="00675792" w:rsidP="002F0191">
      <w:r w:rsidRPr="00675792">
        <w:rPr>
          <w:noProof/>
        </w:rPr>
        <w:lastRenderedPageBreak/>
        <w:drawing>
          <wp:inline distT="0" distB="0" distL="0" distR="0" wp14:anchorId="336403BE" wp14:editId="14343AD1">
            <wp:extent cx="6105525" cy="8295005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064A6" w14:textId="0BB1F918" w:rsidR="00675792" w:rsidRDefault="00675792" w:rsidP="002F0191"/>
    <w:p w14:paraId="45ADB774" w14:textId="3463BDA6" w:rsidR="00675792" w:rsidRDefault="00675792" w:rsidP="002F0191"/>
    <w:p w14:paraId="716F6158" w14:textId="7C74DF11" w:rsidR="00675792" w:rsidRDefault="00675792" w:rsidP="002F0191"/>
    <w:p w14:paraId="2A9E808B" w14:textId="1DB62798" w:rsidR="00675792" w:rsidRDefault="00675792" w:rsidP="002F0191"/>
    <w:p w14:paraId="7019B68D" w14:textId="257D323D" w:rsidR="00675792" w:rsidRDefault="00675792" w:rsidP="002F0191"/>
    <w:p w14:paraId="4EFD211B" w14:textId="365E1BC6" w:rsidR="00675792" w:rsidRDefault="00675792" w:rsidP="002F0191">
      <w:r w:rsidRPr="00675792">
        <w:rPr>
          <w:noProof/>
        </w:rPr>
        <w:lastRenderedPageBreak/>
        <w:drawing>
          <wp:inline distT="0" distB="0" distL="0" distR="0" wp14:anchorId="00480BF8" wp14:editId="4EBDE2A5">
            <wp:extent cx="5731510" cy="8549640"/>
            <wp:effectExtent l="0" t="0" r="254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203B9" w14:textId="4C559032" w:rsidR="00675792" w:rsidRDefault="00675792" w:rsidP="002F0191"/>
    <w:p w14:paraId="0989ACA7" w14:textId="01B13805" w:rsidR="00675792" w:rsidRDefault="00675792" w:rsidP="002F0191"/>
    <w:p w14:paraId="06BED7E2" w14:textId="626CB831" w:rsidR="00675792" w:rsidRDefault="00675792" w:rsidP="002F0191"/>
    <w:p w14:paraId="7FE31E62" w14:textId="47118A6A" w:rsidR="00675792" w:rsidRDefault="00675792" w:rsidP="002F0191"/>
    <w:p w14:paraId="06F7E53E" w14:textId="6F22421A" w:rsidR="00675792" w:rsidRDefault="00675792" w:rsidP="002F0191"/>
    <w:p w14:paraId="104EE3B2" w14:textId="4F3F1A35" w:rsidR="00675792" w:rsidRDefault="00675792" w:rsidP="002F0191">
      <w:r w:rsidRPr="00675792">
        <w:rPr>
          <w:noProof/>
        </w:rPr>
        <w:drawing>
          <wp:inline distT="0" distB="0" distL="0" distR="0" wp14:anchorId="5170E7D3" wp14:editId="624FFEA3">
            <wp:extent cx="5731510" cy="9058275"/>
            <wp:effectExtent l="0" t="0" r="254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89830" w14:textId="1266FB9A" w:rsidR="009107A9" w:rsidRDefault="009107A9" w:rsidP="009107A9">
      <w:pPr>
        <w:pStyle w:val="Heading3"/>
        <w:numPr>
          <w:ilvl w:val="0"/>
          <w:numId w:val="0"/>
        </w:numPr>
        <w:spacing w:line="360" w:lineRule="atLeas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 xml:space="preserve">Description of Plant </w:t>
      </w:r>
      <w:r w:rsidR="00C62817">
        <w:rPr>
          <w:rFonts w:ascii="Verdana" w:hAnsi="Verdana"/>
          <w:sz w:val="22"/>
          <w:szCs w:val="22"/>
        </w:rPr>
        <w:t>-:</w:t>
      </w:r>
    </w:p>
    <w:p w14:paraId="7152624C" w14:textId="77777777" w:rsidR="009107A9" w:rsidRPr="009107A9" w:rsidRDefault="009107A9" w:rsidP="009107A9"/>
    <w:p w14:paraId="2BB3211C" w14:textId="0C66D954" w:rsidR="009107A9" w:rsidRDefault="009107A9" w:rsidP="009107A9">
      <w:pPr>
        <w:pStyle w:val="Heading1"/>
        <w:shd w:val="clear" w:color="auto" w:fill="FFFFFF"/>
        <w:spacing w:line="240" w:lineRule="atLeast"/>
        <w:contextualSpacing/>
        <w:rPr>
          <w:rFonts w:cs="Arial"/>
          <w:color w:val="2A2A2A"/>
          <w:sz w:val="48"/>
          <w:lang w:val="en-IN"/>
        </w:rPr>
      </w:pPr>
      <w:r>
        <w:rPr>
          <w:rFonts w:cs="Arial"/>
          <w:color w:val="2A2A2A"/>
          <w:bdr w:val="none" w:sz="0" w:space="0" w:color="auto" w:frame="1"/>
        </w:rPr>
        <w:t xml:space="preserve">Okhla gets India’s largest sewage treatment plant which will treat 56.4 crore litres of </w:t>
      </w:r>
      <w:proofErr w:type="gramStart"/>
      <w:r w:rsidR="002F0191">
        <w:rPr>
          <w:rFonts w:cs="Arial"/>
          <w:color w:val="2A2A2A"/>
          <w:bdr w:val="none" w:sz="0" w:space="0" w:color="auto" w:frame="1"/>
        </w:rPr>
        <w:t>WASTE WATER</w:t>
      </w:r>
      <w:proofErr w:type="gramEnd"/>
      <w:r>
        <w:rPr>
          <w:rFonts w:cs="Arial"/>
          <w:color w:val="2A2A2A"/>
          <w:bdr w:val="none" w:sz="0" w:space="0" w:color="auto" w:frame="1"/>
        </w:rPr>
        <w:t xml:space="preserve"> per day</w:t>
      </w:r>
    </w:p>
    <w:p w14:paraId="120A0771" w14:textId="77777777" w:rsidR="009107A9" w:rsidRDefault="009107A9" w:rsidP="009107A9"/>
    <w:p w14:paraId="25CC2C7B" w14:textId="77777777" w:rsidR="009107A9" w:rsidRPr="00485DF3" w:rsidRDefault="009107A9" w:rsidP="009107A9">
      <w:pPr>
        <w:shd w:val="clear" w:color="auto" w:fill="FFFFFF"/>
        <w:suppressAutoHyphens w:val="0"/>
        <w:spacing w:after="120"/>
        <w:contextualSpacing/>
        <w:rPr>
          <w:rFonts w:ascii="Verdana" w:hAnsi="Verdana" w:cs="Arial"/>
          <w:b/>
          <w:bCs/>
          <w:color w:val="333333"/>
          <w:sz w:val="22"/>
          <w:szCs w:val="22"/>
          <w:lang w:val="en-IN" w:eastAsia="en-IN"/>
        </w:rPr>
      </w:pPr>
      <w:r w:rsidRPr="00485DF3">
        <w:rPr>
          <w:rFonts w:ascii="Verdana" w:hAnsi="Verdana" w:cs="Arial"/>
          <w:b/>
          <w:bCs/>
          <w:color w:val="333333"/>
          <w:sz w:val="22"/>
          <w:szCs w:val="22"/>
          <w:lang w:val="en-IN" w:eastAsia="en-IN"/>
        </w:rPr>
        <w:t>Background:</w:t>
      </w:r>
    </w:p>
    <w:p w14:paraId="24D32787" w14:textId="77777777" w:rsidR="009107A9" w:rsidRPr="008E756F" w:rsidRDefault="009107A9" w:rsidP="009107A9">
      <w:pPr>
        <w:shd w:val="clear" w:color="auto" w:fill="FFFFFF"/>
        <w:suppressAutoHyphens w:val="0"/>
        <w:spacing w:after="240"/>
        <w:contextualSpacing/>
        <w:rPr>
          <w:rFonts w:ascii="Verdana" w:hAnsi="Verdana" w:cs="Arial"/>
          <w:color w:val="333333"/>
          <w:sz w:val="22"/>
          <w:szCs w:val="22"/>
          <w:lang w:val="en-IN" w:eastAsia="en-IN"/>
        </w:rPr>
      </w:pPr>
      <w:r w:rsidRPr="008E756F">
        <w:rPr>
          <w:rFonts w:ascii="Verdana" w:hAnsi="Verdana" w:cs="Arial"/>
          <w:color w:val="333333"/>
          <w:sz w:val="22"/>
          <w:szCs w:val="22"/>
          <w:lang w:val="en-IN" w:eastAsia="en-IN"/>
        </w:rPr>
        <w:t>At present Okhla Sewage Treatment complex comprises of six existing STPs, namely Phase-I (136 MLD), Phase-II (55 MLD), Phase-III (205 MLD), Phase-IV (168 MLD), Phase-V (73 MLD) and Phase-VI (136 MLD). The existing Phase-I, II, III and IV STPs were constructed in the year 1937, 1982, 1991 and 1993 respectively with effluent parameters of BOD &lt; 30mg/l and TSS &lt; 50mg/l. As the old plants have outlived their useful life, a new STP of combined capacity of Phase I, II, III &amp; IV (136+55+205+168) = 564 MLD (124 MGD) shall be constructed with stringent effluent parameters of BOD &lt; 10 mg/l &amp; TSS &lt; 10 mg/l including removal of Biological Nutrients.    </w:t>
      </w:r>
    </w:p>
    <w:p w14:paraId="53A02C66" w14:textId="77777777" w:rsidR="009107A9" w:rsidRPr="00AE2091" w:rsidRDefault="009107A9" w:rsidP="009107A9">
      <w:pPr>
        <w:shd w:val="clear" w:color="auto" w:fill="FFFFFF"/>
        <w:suppressAutoHyphens w:val="0"/>
        <w:spacing w:after="300"/>
        <w:rPr>
          <w:rFonts w:ascii="Verdana" w:hAnsi="Verdana" w:cs="Arial"/>
          <w:color w:val="333333"/>
          <w:sz w:val="22"/>
          <w:szCs w:val="22"/>
          <w:lang w:val="en-IN" w:eastAsia="en-IN"/>
        </w:rPr>
      </w:pPr>
      <w:r w:rsidRPr="00AE2091">
        <w:rPr>
          <w:rFonts w:ascii="Verdana" w:hAnsi="Verdana" w:cs="Arial"/>
          <w:color w:val="333333"/>
          <w:sz w:val="22"/>
          <w:szCs w:val="22"/>
          <w:lang w:val="en-IN" w:eastAsia="en-IN"/>
        </w:rPr>
        <w:t xml:space="preserve">The plant will be the biggest plant ever built in India. After construction of this 564 MLD STP, the effluent parameters shall be improved from existing BOD &lt; 30mg/l &amp; TSS &lt; 50mg/l to BOD &amp; TSS &lt; 10mg/l with Nitrogen &amp; Phosphorus removal and </w:t>
      </w:r>
      <w:proofErr w:type="spellStart"/>
      <w:r w:rsidRPr="00AE2091">
        <w:rPr>
          <w:rFonts w:ascii="Verdana" w:hAnsi="Verdana" w:cs="Arial"/>
          <w:color w:val="333333"/>
          <w:sz w:val="22"/>
          <w:szCs w:val="22"/>
          <w:lang w:val="en-IN" w:eastAsia="en-IN"/>
        </w:rPr>
        <w:t>Fecal</w:t>
      </w:r>
      <w:proofErr w:type="spellEnd"/>
      <w:r w:rsidRPr="00AE2091">
        <w:rPr>
          <w:rFonts w:ascii="Verdana" w:hAnsi="Verdana" w:cs="Arial"/>
          <w:color w:val="333333"/>
          <w:sz w:val="22"/>
          <w:szCs w:val="22"/>
          <w:lang w:val="en-IN" w:eastAsia="en-IN"/>
        </w:rPr>
        <w:t xml:space="preserve"> Coliform reduction to &lt;230MPN/100ml, which will ultimately improve the water quality in river Yamuna.</w:t>
      </w:r>
    </w:p>
    <w:p w14:paraId="42D43466" w14:textId="77777777" w:rsidR="009107A9" w:rsidRPr="00AE2091" w:rsidRDefault="009107A9" w:rsidP="009107A9">
      <w:pPr>
        <w:shd w:val="clear" w:color="auto" w:fill="FFFFFF"/>
        <w:suppressAutoHyphens w:val="0"/>
        <w:contextualSpacing/>
        <w:rPr>
          <w:rFonts w:ascii="Verdana" w:hAnsi="Verdana" w:cs="Arial"/>
          <w:color w:val="333333"/>
          <w:sz w:val="22"/>
          <w:szCs w:val="22"/>
          <w:lang w:val="en-IN" w:eastAsia="en-IN"/>
        </w:rPr>
      </w:pPr>
      <w:r w:rsidRPr="00AE2091">
        <w:rPr>
          <w:rFonts w:ascii="Verdana" w:hAnsi="Verdana" w:cs="Arial"/>
          <w:color w:val="333333"/>
          <w:sz w:val="22"/>
          <w:szCs w:val="22"/>
          <w:lang w:val="en-IN" w:eastAsia="en-IN"/>
        </w:rPr>
        <w:t>Salient features of the plant</w:t>
      </w:r>
      <w:r>
        <w:rPr>
          <w:rFonts w:ascii="Verdana" w:hAnsi="Verdana" w:cs="Arial"/>
          <w:color w:val="333333"/>
          <w:sz w:val="22"/>
          <w:szCs w:val="22"/>
          <w:lang w:val="en-IN" w:eastAsia="en-IN"/>
        </w:rPr>
        <w:t xml:space="preserve"> will </w:t>
      </w:r>
      <w:proofErr w:type="gramStart"/>
      <w:r>
        <w:rPr>
          <w:rFonts w:ascii="Verdana" w:hAnsi="Verdana" w:cs="Arial"/>
          <w:color w:val="333333"/>
          <w:sz w:val="22"/>
          <w:szCs w:val="22"/>
          <w:lang w:val="en-IN" w:eastAsia="en-IN"/>
        </w:rPr>
        <w:t xml:space="preserve">be </w:t>
      </w:r>
      <w:r w:rsidRPr="00AE2091">
        <w:rPr>
          <w:rFonts w:ascii="Verdana" w:hAnsi="Verdana" w:cs="Arial"/>
          <w:color w:val="333333"/>
          <w:sz w:val="22"/>
          <w:szCs w:val="22"/>
          <w:lang w:val="en-IN" w:eastAsia="en-IN"/>
        </w:rPr>
        <w:t>:</w:t>
      </w:r>
      <w:proofErr w:type="gramEnd"/>
    </w:p>
    <w:p w14:paraId="61EB03BF" w14:textId="77777777" w:rsidR="009107A9" w:rsidRPr="00AE2091" w:rsidRDefault="009107A9" w:rsidP="009107A9">
      <w:pPr>
        <w:pStyle w:val="ListParagraph"/>
        <w:numPr>
          <w:ilvl w:val="0"/>
          <w:numId w:val="2"/>
        </w:numPr>
        <w:shd w:val="clear" w:color="auto" w:fill="FFFFFF"/>
        <w:spacing w:after="480"/>
        <w:jc w:val="both"/>
        <w:rPr>
          <w:rFonts w:ascii="Verdana" w:hAnsi="Verdana" w:cs="Arial"/>
          <w:color w:val="333333"/>
          <w:sz w:val="22"/>
          <w:szCs w:val="22"/>
        </w:rPr>
      </w:pPr>
      <w:r w:rsidRPr="00AE2091">
        <w:rPr>
          <w:rFonts w:ascii="Verdana" w:hAnsi="Verdana" w:cs="Arial"/>
          <w:color w:val="333333"/>
          <w:sz w:val="22"/>
          <w:szCs w:val="22"/>
        </w:rPr>
        <w:t>The wastewater will be treated to BOD &amp; TSS &lt; 10 mg/l with Nitrogen &amp;    </w:t>
      </w:r>
    </w:p>
    <w:p w14:paraId="0FFB964C" w14:textId="77777777" w:rsidR="009107A9" w:rsidRPr="00AE2091" w:rsidRDefault="009107A9" w:rsidP="009107A9">
      <w:pPr>
        <w:pStyle w:val="ListParagraph"/>
        <w:numPr>
          <w:ilvl w:val="0"/>
          <w:numId w:val="2"/>
        </w:numPr>
        <w:shd w:val="clear" w:color="auto" w:fill="FFFFFF"/>
        <w:spacing w:after="480"/>
        <w:jc w:val="both"/>
        <w:rPr>
          <w:rFonts w:ascii="Verdana" w:hAnsi="Verdana" w:cs="Arial"/>
          <w:color w:val="333333"/>
          <w:sz w:val="22"/>
          <w:szCs w:val="22"/>
        </w:rPr>
      </w:pPr>
      <w:r w:rsidRPr="00AE2091">
        <w:rPr>
          <w:rFonts w:ascii="Verdana" w:hAnsi="Verdana" w:cs="Arial"/>
          <w:color w:val="333333"/>
          <w:sz w:val="22"/>
          <w:szCs w:val="22"/>
        </w:rPr>
        <w:t>Phosphorus removal.</w:t>
      </w:r>
    </w:p>
    <w:p w14:paraId="41C1A844" w14:textId="77777777" w:rsidR="009107A9" w:rsidRPr="00AE2091" w:rsidRDefault="009107A9" w:rsidP="009107A9">
      <w:pPr>
        <w:pStyle w:val="ListParagraph"/>
        <w:numPr>
          <w:ilvl w:val="0"/>
          <w:numId w:val="2"/>
        </w:numPr>
        <w:shd w:val="clear" w:color="auto" w:fill="FFFFFF"/>
        <w:spacing w:after="480"/>
        <w:jc w:val="both"/>
        <w:rPr>
          <w:rFonts w:ascii="Verdana" w:hAnsi="Verdana" w:cs="Arial"/>
          <w:color w:val="333333"/>
          <w:sz w:val="22"/>
          <w:szCs w:val="22"/>
        </w:rPr>
      </w:pPr>
      <w:r w:rsidRPr="00AE2091">
        <w:rPr>
          <w:rFonts w:ascii="Verdana" w:hAnsi="Verdana" w:cs="Arial"/>
          <w:color w:val="333333"/>
          <w:sz w:val="22"/>
          <w:szCs w:val="22"/>
        </w:rPr>
        <w:t>Provision of Tertiary filters and Ultraviolet (UV) disinfection.</w:t>
      </w:r>
    </w:p>
    <w:p w14:paraId="3D611D8F" w14:textId="77777777" w:rsidR="009107A9" w:rsidRPr="00AE2091" w:rsidRDefault="009107A9" w:rsidP="009107A9">
      <w:pPr>
        <w:pStyle w:val="ListParagraph"/>
        <w:numPr>
          <w:ilvl w:val="0"/>
          <w:numId w:val="2"/>
        </w:numPr>
        <w:shd w:val="clear" w:color="auto" w:fill="FFFFFF"/>
        <w:spacing w:after="480"/>
        <w:jc w:val="both"/>
        <w:rPr>
          <w:rFonts w:ascii="Verdana" w:hAnsi="Verdana" w:cs="Arial"/>
          <w:color w:val="333333"/>
          <w:sz w:val="22"/>
          <w:szCs w:val="22"/>
        </w:rPr>
      </w:pPr>
      <w:r w:rsidRPr="00AE2091">
        <w:rPr>
          <w:rFonts w:ascii="Verdana" w:hAnsi="Verdana" w:cs="Arial"/>
          <w:color w:val="333333"/>
          <w:sz w:val="22"/>
          <w:szCs w:val="22"/>
        </w:rPr>
        <w:t>Online stage wise monitoring of all the effluent parameters.</w:t>
      </w:r>
    </w:p>
    <w:p w14:paraId="51B7BD28" w14:textId="77777777" w:rsidR="009107A9" w:rsidRPr="00AE2091" w:rsidRDefault="009107A9" w:rsidP="009107A9">
      <w:pPr>
        <w:pStyle w:val="ListParagraph"/>
        <w:numPr>
          <w:ilvl w:val="0"/>
          <w:numId w:val="2"/>
        </w:numPr>
        <w:shd w:val="clear" w:color="auto" w:fill="FFFFFF"/>
        <w:spacing w:after="480"/>
        <w:jc w:val="both"/>
        <w:rPr>
          <w:rFonts w:ascii="Verdana" w:hAnsi="Verdana" w:cs="Arial"/>
          <w:color w:val="333333"/>
          <w:sz w:val="22"/>
          <w:szCs w:val="22"/>
        </w:rPr>
      </w:pPr>
      <w:r w:rsidRPr="00AE2091">
        <w:rPr>
          <w:rFonts w:ascii="Verdana" w:hAnsi="Verdana" w:cs="Arial"/>
          <w:color w:val="333333"/>
          <w:sz w:val="22"/>
          <w:szCs w:val="22"/>
        </w:rPr>
        <w:t>Sludge handling facilities like digesters with generation of Class A Sludge.</w:t>
      </w:r>
    </w:p>
    <w:p w14:paraId="10E088F1" w14:textId="77777777" w:rsidR="009107A9" w:rsidRPr="00AE2091" w:rsidRDefault="009107A9" w:rsidP="009107A9">
      <w:pPr>
        <w:pStyle w:val="ListParagraph"/>
        <w:numPr>
          <w:ilvl w:val="0"/>
          <w:numId w:val="2"/>
        </w:numPr>
        <w:shd w:val="clear" w:color="auto" w:fill="FFFFFF"/>
        <w:spacing w:after="480"/>
        <w:jc w:val="both"/>
        <w:rPr>
          <w:rFonts w:ascii="Verdana" w:hAnsi="Verdana" w:cs="Arial"/>
          <w:color w:val="333333"/>
          <w:sz w:val="22"/>
          <w:szCs w:val="22"/>
        </w:rPr>
      </w:pPr>
      <w:r w:rsidRPr="00AE2091">
        <w:rPr>
          <w:rFonts w:ascii="Verdana" w:hAnsi="Verdana" w:cs="Arial"/>
          <w:color w:val="333333"/>
          <w:sz w:val="22"/>
          <w:szCs w:val="22"/>
        </w:rPr>
        <w:t>Provision of membrane type gas holders to hold the produced biogas efficiently.</w:t>
      </w:r>
    </w:p>
    <w:p w14:paraId="10F23E20" w14:textId="77777777" w:rsidR="009107A9" w:rsidRPr="00AE2091" w:rsidRDefault="009107A9" w:rsidP="009107A9">
      <w:pPr>
        <w:pStyle w:val="ListParagraph"/>
        <w:numPr>
          <w:ilvl w:val="0"/>
          <w:numId w:val="2"/>
        </w:numPr>
        <w:shd w:val="clear" w:color="auto" w:fill="FFFFFF"/>
        <w:spacing w:after="480"/>
        <w:jc w:val="both"/>
        <w:rPr>
          <w:rFonts w:ascii="Verdana" w:hAnsi="Verdana" w:cs="Arial"/>
          <w:color w:val="333333"/>
          <w:sz w:val="22"/>
          <w:szCs w:val="22"/>
        </w:rPr>
      </w:pPr>
      <w:r w:rsidRPr="00AE2091">
        <w:rPr>
          <w:rFonts w:ascii="Verdana" w:hAnsi="Verdana" w:cs="Arial"/>
          <w:color w:val="333333"/>
          <w:sz w:val="22"/>
          <w:szCs w:val="22"/>
        </w:rPr>
        <w:t>Provision of power generation from biogas to make the plant self-sustainable to a great extent.</w:t>
      </w:r>
    </w:p>
    <w:p w14:paraId="38460A6C" w14:textId="77777777" w:rsidR="009107A9" w:rsidRPr="00AE2091" w:rsidRDefault="009107A9" w:rsidP="009107A9">
      <w:pPr>
        <w:pStyle w:val="ListParagraph"/>
        <w:numPr>
          <w:ilvl w:val="0"/>
          <w:numId w:val="2"/>
        </w:numPr>
        <w:shd w:val="clear" w:color="auto" w:fill="FFFFFF"/>
        <w:spacing w:after="480"/>
        <w:jc w:val="both"/>
        <w:rPr>
          <w:rFonts w:ascii="Verdana" w:hAnsi="Verdana" w:cs="Arial"/>
          <w:color w:val="333333"/>
          <w:sz w:val="22"/>
          <w:szCs w:val="22"/>
        </w:rPr>
      </w:pPr>
      <w:r w:rsidRPr="00AE2091">
        <w:rPr>
          <w:rFonts w:ascii="Verdana" w:hAnsi="Verdana" w:cs="Arial"/>
          <w:color w:val="333333"/>
          <w:sz w:val="22"/>
          <w:szCs w:val="22"/>
        </w:rPr>
        <w:t>Provision of mechanical dewatering of sludge instead of sludge drying beds resulting in saving of huge land area.</w:t>
      </w:r>
    </w:p>
    <w:p w14:paraId="720A9EEF" w14:textId="77777777" w:rsidR="009107A9" w:rsidRPr="00AE2091" w:rsidRDefault="009107A9" w:rsidP="009107A9">
      <w:pPr>
        <w:pStyle w:val="ListParagraph"/>
        <w:numPr>
          <w:ilvl w:val="0"/>
          <w:numId w:val="2"/>
        </w:numPr>
        <w:shd w:val="clear" w:color="auto" w:fill="FFFFFF"/>
        <w:spacing w:after="480"/>
        <w:jc w:val="both"/>
        <w:rPr>
          <w:rFonts w:ascii="Verdana" w:hAnsi="Verdana" w:cs="Arial"/>
          <w:color w:val="333333"/>
          <w:sz w:val="22"/>
          <w:szCs w:val="22"/>
        </w:rPr>
      </w:pPr>
      <w:r w:rsidRPr="00AE2091">
        <w:rPr>
          <w:rFonts w:ascii="Verdana" w:hAnsi="Verdana" w:cs="Arial"/>
          <w:color w:val="333333"/>
          <w:sz w:val="22"/>
          <w:szCs w:val="22"/>
        </w:rPr>
        <w:t>Fully automated based on SCADA system.</w:t>
      </w:r>
    </w:p>
    <w:p w14:paraId="1C801E87" w14:textId="77777777" w:rsidR="009107A9" w:rsidRPr="00AE2091" w:rsidRDefault="009107A9" w:rsidP="009107A9">
      <w:pPr>
        <w:pStyle w:val="ListParagraph"/>
        <w:numPr>
          <w:ilvl w:val="0"/>
          <w:numId w:val="2"/>
        </w:numPr>
        <w:shd w:val="clear" w:color="auto" w:fill="FFFFFF"/>
        <w:spacing w:after="480"/>
        <w:jc w:val="both"/>
        <w:rPr>
          <w:rFonts w:ascii="Verdana" w:hAnsi="Verdana" w:cs="Arial"/>
          <w:color w:val="333333"/>
          <w:sz w:val="22"/>
          <w:szCs w:val="22"/>
        </w:rPr>
      </w:pPr>
      <w:r w:rsidRPr="00AE2091">
        <w:rPr>
          <w:rFonts w:ascii="Verdana" w:hAnsi="Verdana" w:cs="Arial"/>
          <w:color w:val="333333"/>
          <w:sz w:val="22"/>
          <w:szCs w:val="22"/>
        </w:rPr>
        <w:t>Development of Sludge Management Facility.</w:t>
      </w:r>
    </w:p>
    <w:p w14:paraId="7A1FE380" w14:textId="77777777" w:rsidR="009107A9" w:rsidRPr="00AE2091" w:rsidRDefault="009107A9" w:rsidP="009107A9">
      <w:pPr>
        <w:pStyle w:val="ListParagraph"/>
        <w:numPr>
          <w:ilvl w:val="0"/>
          <w:numId w:val="2"/>
        </w:numPr>
        <w:shd w:val="clear" w:color="auto" w:fill="FFFFFF"/>
        <w:spacing w:after="120"/>
        <w:ind w:left="714" w:hanging="357"/>
        <w:jc w:val="both"/>
        <w:rPr>
          <w:rFonts w:ascii="Verdana" w:hAnsi="Verdana" w:cs="Arial"/>
          <w:color w:val="333333"/>
          <w:sz w:val="22"/>
          <w:szCs w:val="22"/>
        </w:rPr>
      </w:pPr>
      <w:r w:rsidRPr="00AE2091">
        <w:rPr>
          <w:rFonts w:ascii="Verdana" w:hAnsi="Verdana" w:cs="Arial"/>
          <w:color w:val="333333"/>
          <w:sz w:val="22"/>
          <w:szCs w:val="22"/>
        </w:rPr>
        <w:t>No disruption in the operation of existing treatment plants during the construction of new STP as the plant will be constructed at a vacant additional available land.</w:t>
      </w:r>
    </w:p>
    <w:p w14:paraId="3467AA20" w14:textId="77777777" w:rsidR="009107A9" w:rsidRPr="00AE7AE8" w:rsidRDefault="009107A9" w:rsidP="009107A9">
      <w:pPr>
        <w:spacing w:line="288" w:lineRule="auto"/>
        <w:ind w:left="86" w:hanging="370"/>
        <w:textAlignment w:val="baseline"/>
        <w:rPr>
          <w:rFonts w:ascii="Verdana" w:hAnsi="Verdana"/>
          <w:b/>
          <w:bCs/>
          <w:kern w:val="24"/>
          <w:lang w:val="en-GB"/>
        </w:rPr>
      </w:pPr>
      <w:r>
        <w:rPr>
          <w:rFonts w:ascii="Verdana" w:hAnsi="Verdana"/>
          <w:b/>
          <w:bCs/>
          <w:kern w:val="24"/>
          <w:lang w:val="en-GB"/>
        </w:rPr>
        <w:t xml:space="preserve">   </w:t>
      </w:r>
      <w:r w:rsidRPr="00AE7AE8">
        <w:rPr>
          <w:rFonts w:ascii="Verdana" w:hAnsi="Verdana"/>
          <w:b/>
          <w:bCs/>
          <w:kern w:val="24"/>
          <w:lang w:val="en-GB"/>
        </w:rPr>
        <w:t xml:space="preserve">DB works consist of  </w:t>
      </w:r>
    </w:p>
    <w:p w14:paraId="07F65496" w14:textId="77777777" w:rsidR="009107A9" w:rsidRPr="00485DF3" w:rsidRDefault="009107A9" w:rsidP="009107A9">
      <w:pPr>
        <w:pStyle w:val="ListParagraph"/>
        <w:numPr>
          <w:ilvl w:val="0"/>
          <w:numId w:val="3"/>
        </w:numPr>
        <w:spacing w:after="160" w:line="288" w:lineRule="auto"/>
        <w:jc w:val="both"/>
        <w:textAlignment w:val="baseline"/>
        <w:rPr>
          <w:rFonts w:ascii="Verdana" w:eastAsia="Times New Roman" w:hAnsi="Verdana"/>
          <w:sz w:val="22"/>
          <w:szCs w:val="22"/>
        </w:rPr>
      </w:pPr>
      <w:r w:rsidRPr="00485DF3">
        <w:rPr>
          <w:rFonts w:ascii="Verdana" w:hAnsi="Verdana"/>
          <w:sz w:val="22"/>
          <w:szCs w:val="22"/>
          <w:lang w:val="en-GB"/>
        </w:rPr>
        <w:t xml:space="preserve">Demolition of existing phase I, II, III &amp; IV WWTP. Phase I structures need to be demolished now for the construction of 564 MLD WWTP &amp; rest of the phases shall be demolished after construction of new plant since they are currently functional </w:t>
      </w:r>
    </w:p>
    <w:p w14:paraId="1017B27F" w14:textId="77777777" w:rsidR="009107A9" w:rsidRPr="00485DF3" w:rsidRDefault="009107A9" w:rsidP="009107A9">
      <w:pPr>
        <w:pStyle w:val="ListParagraph"/>
        <w:numPr>
          <w:ilvl w:val="0"/>
          <w:numId w:val="3"/>
        </w:numPr>
        <w:spacing w:line="288" w:lineRule="auto"/>
        <w:jc w:val="both"/>
        <w:textAlignment w:val="baseline"/>
        <w:rPr>
          <w:rFonts w:ascii="Verdana" w:eastAsia="Times New Roman" w:hAnsi="Verdana"/>
          <w:sz w:val="22"/>
          <w:szCs w:val="22"/>
        </w:rPr>
      </w:pPr>
      <w:r w:rsidRPr="00485DF3">
        <w:rPr>
          <w:rFonts w:ascii="Verdana" w:hAnsi="Verdana"/>
          <w:sz w:val="22"/>
          <w:szCs w:val="22"/>
          <w:lang w:val="en-GB"/>
        </w:rPr>
        <w:t>Construction of 564 MLD capacity WWTP with UV disinfection before gravity disposal in Yamuna river drain</w:t>
      </w:r>
    </w:p>
    <w:p w14:paraId="782767DB" w14:textId="77777777" w:rsidR="009107A9" w:rsidRPr="00485DF3" w:rsidRDefault="009107A9" w:rsidP="009107A9">
      <w:pPr>
        <w:pStyle w:val="ListParagraph"/>
        <w:numPr>
          <w:ilvl w:val="0"/>
          <w:numId w:val="3"/>
        </w:numPr>
        <w:spacing w:line="288" w:lineRule="auto"/>
        <w:jc w:val="both"/>
        <w:textAlignment w:val="baseline"/>
        <w:rPr>
          <w:rFonts w:ascii="Verdana" w:eastAsia="Times New Roman" w:hAnsi="Verdana"/>
          <w:sz w:val="22"/>
          <w:szCs w:val="22"/>
        </w:rPr>
      </w:pPr>
      <w:r w:rsidRPr="00485DF3">
        <w:rPr>
          <w:rFonts w:ascii="Verdana" w:hAnsi="Verdana"/>
          <w:sz w:val="22"/>
          <w:szCs w:val="22"/>
          <w:lang w:val="en-US"/>
        </w:rPr>
        <w:t>4.8 MW Power Cogeneration (Biogas Engines)</w:t>
      </w:r>
    </w:p>
    <w:p w14:paraId="1AC845D4" w14:textId="77777777" w:rsidR="009107A9" w:rsidRPr="00485DF3" w:rsidRDefault="009107A9" w:rsidP="009107A9">
      <w:pPr>
        <w:pStyle w:val="ListParagraph"/>
        <w:numPr>
          <w:ilvl w:val="0"/>
          <w:numId w:val="3"/>
        </w:numPr>
        <w:spacing w:line="288" w:lineRule="auto"/>
        <w:jc w:val="both"/>
        <w:textAlignment w:val="baseline"/>
        <w:rPr>
          <w:rFonts w:ascii="Verdana" w:eastAsia="Times New Roman" w:hAnsi="Verdana"/>
          <w:color w:val="191E23"/>
          <w:sz w:val="22"/>
          <w:szCs w:val="22"/>
          <w:shd w:val="clear" w:color="auto" w:fill="FFFFFF"/>
        </w:rPr>
      </w:pPr>
      <w:r w:rsidRPr="00485DF3">
        <w:rPr>
          <w:rFonts w:ascii="Verdana" w:hAnsi="Verdana"/>
          <w:sz w:val="22"/>
          <w:szCs w:val="22"/>
          <w:lang w:val="en-GB"/>
        </w:rPr>
        <w:t xml:space="preserve">Central cooling system along with cooling towers for major </w:t>
      </w:r>
      <w:r w:rsidRPr="00485DF3">
        <w:rPr>
          <w:rFonts w:ascii="Verdana" w:eastAsia="Times New Roman" w:hAnsi="Verdana"/>
          <w:color w:val="191E23"/>
          <w:sz w:val="22"/>
          <w:szCs w:val="22"/>
          <w:shd w:val="clear" w:color="auto" w:fill="FFFFFF"/>
        </w:rPr>
        <w:t>buildings such as Power Generation Building, Air Blower Building and Substation Building</w:t>
      </w:r>
    </w:p>
    <w:p w14:paraId="102BA6DE" w14:textId="77777777" w:rsidR="009107A9" w:rsidRPr="00485DF3" w:rsidRDefault="009107A9" w:rsidP="009107A9">
      <w:pPr>
        <w:pStyle w:val="ListParagraph"/>
        <w:numPr>
          <w:ilvl w:val="0"/>
          <w:numId w:val="3"/>
        </w:numPr>
        <w:spacing w:line="288" w:lineRule="auto"/>
        <w:jc w:val="both"/>
        <w:textAlignment w:val="baseline"/>
        <w:rPr>
          <w:rFonts w:ascii="Verdana" w:eastAsia="Times New Roman" w:hAnsi="Verdana"/>
          <w:color w:val="191E23"/>
          <w:sz w:val="22"/>
          <w:szCs w:val="22"/>
          <w:shd w:val="clear" w:color="auto" w:fill="FFFFFF"/>
        </w:rPr>
      </w:pPr>
      <w:r w:rsidRPr="00485DF3">
        <w:rPr>
          <w:rFonts w:ascii="Verdana" w:eastAsia="Times New Roman" w:hAnsi="Verdana"/>
          <w:color w:val="191E23"/>
          <w:sz w:val="22"/>
          <w:szCs w:val="22"/>
          <w:shd w:val="clear" w:color="auto" w:fill="FFFFFF"/>
        </w:rPr>
        <w:t>Solar sludge drying system with dryness of 55-65%</w:t>
      </w:r>
    </w:p>
    <w:p w14:paraId="3D0DBD33" w14:textId="77777777" w:rsidR="00093DB9" w:rsidRDefault="009107A9" w:rsidP="009107A9">
      <w:pPr>
        <w:spacing w:line="288" w:lineRule="auto"/>
        <w:ind w:hanging="284"/>
        <w:textAlignment w:val="baseline"/>
        <w:rPr>
          <w:rFonts w:ascii="Verdana" w:hAnsi="Verdana"/>
          <w:b/>
          <w:color w:val="191E23"/>
          <w:sz w:val="26"/>
          <w:szCs w:val="26"/>
          <w:shd w:val="clear" w:color="auto" w:fill="FFFFFF"/>
          <w:lang w:eastAsia="en-IN"/>
        </w:rPr>
      </w:pPr>
      <w:r w:rsidRPr="00AE7AE8">
        <w:rPr>
          <w:rFonts w:ascii="Verdana" w:hAnsi="Verdana"/>
          <w:b/>
          <w:color w:val="191E23"/>
          <w:sz w:val="26"/>
          <w:szCs w:val="26"/>
          <w:shd w:val="clear" w:color="auto" w:fill="FFFFFF"/>
          <w:lang w:eastAsia="en-IN"/>
        </w:rPr>
        <w:t xml:space="preserve"> </w:t>
      </w:r>
      <w:r>
        <w:rPr>
          <w:rFonts w:ascii="Verdana" w:hAnsi="Verdana"/>
          <w:b/>
          <w:color w:val="191E23"/>
          <w:sz w:val="26"/>
          <w:szCs w:val="26"/>
          <w:shd w:val="clear" w:color="auto" w:fill="FFFFFF"/>
          <w:lang w:eastAsia="en-IN"/>
        </w:rPr>
        <w:t xml:space="preserve">  </w:t>
      </w:r>
    </w:p>
    <w:p w14:paraId="14C984DB" w14:textId="77777777" w:rsidR="00093DB9" w:rsidRDefault="00093DB9" w:rsidP="009107A9">
      <w:pPr>
        <w:spacing w:line="288" w:lineRule="auto"/>
        <w:ind w:hanging="284"/>
        <w:textAlignment w:val="baseline"/>
        <w:rPr>
          <w:rFonts w:ascii="Verdana" w:hAnsi="Verdana"/>
          <w:b/>
          <w:color w:val="191E23"/>
          <w:sz w:val="26"/>
          <w:szCs w:val="26"/>
          <w:shd w:val="clear" w:color="auto" w:fill="FFFFFF"/>
          <w:lang w:eastAsia="en-IN"/>
        </w:rPr>
      </w:pPr>
    </w:p>
    <w:p w14:paraId="75AD45BF" w14:textId="53202F75" w:rsidR="009107A9" w:rsidRPr="00AE7AE8" w:rsidRDefault="009107A9" w:rsidP="009107A9">
      <w:pPr>
        <w:spacing w:line="288" w:lineRule="auto"/>
        <w:ind w:hanging="284"/>
        <w:textAlignment w:val="baseline"/>
        <w:rPr>
          <w:rFonts w:ascii="Verdana" w:hAnsi="Verdana"/>
          <w:b/>
          <w:color w:val="191E23"/>
          <w:sz w:val="26"/>
          <w:szCs w:val="26"/>
          <w:shd w:val="clear" w:color="auto" w:fill="FFFFFF"/>
          <w:lang w:eastAsia="en-IN"/>
        </w:rPr>
      </w:pPr>
      <w:r w:rsidRPr="00AE7AE8">
        <w:rPr>
          <w:rFonts w:ascii="Verdana" w:hAnsi="Verdana"/>
          <w:b/>
          <w:color w:val="191E23"/>
          <w:sz w:val="26"/>
          <w:szCs w:val="26"/>
          <w:shd w:val="clear" w:color="auto" w:fill="FFFFFF"/>
          <w:lang w:eastAsia="en-IN"/>
        </w:rPr>
        <w:lastRenderedPageBreak/>
        <w:t>O&amp;M Works</w:t>
      </w:r>
    </w:p>
    <w:p w14:paraId="1359ABF2" w14:textId="77777777" w:rsidR="009107A9" w:rsidRPr="00485DF3" w:rsidRDefault="009107A9" w:rsidP="009107A9">
      <w:pPr>
        <w:pStyle w:val="ListParagraph"/>
        <w:numPr>
          <w:ilvl w:val="0"/>
          <w:numId w:val="4"/>
        </w:numPr>
        <w:spacing w:line="288" w:lineRule="auto"/>
        <w:jc w:val="both"/>
        <w:textAlignment w:val="baseline"/>
        <w:rPr>
          <w:rFonts w:ascii="Verdana" w:eastAsia="Times New Roman" w:hAnsi="Verdana"/>
          <w:color w:val="191E23"/>
          <w:sz w:val="22"/>
          <w:szCs w:val="22"/>
          <w:shd w:val="clear" w:color="auto" w:fill="FFFFFF"/>
        </w:rPr>
      </w:pPr>
      <w:r w:rsidRPr="00485DF3">
        <w:rPr>
          <w:rFonts w:ascii="Verdana" w:eastAsia="Times New Roman" w:hAnsi="Verdana"/>
          <w:color w:val="191E23"/>
          <w:sz w:val="22"/>
          <w:szCs w:val="22"/>
          <w:shd w:val="clear" w:color="auto" w:fill="FFFFFF"/>
        </w:rPr>
        <w:t xml:space="preserve">11 Years Comprehensive Operation and Maintenance </w:t>
      </w:r>
    </w:p>
    <w:p w14:paraId="72262A9E" w14:textId="77777777" w:rsidR="009107A9" w:rsidRPr="00485DF3" w:rsidRDefault="009107A9" w:rsidP="009107A9">
      <w:pPr>
        <w:pStyle w:val="ListParagraph"/>
        <w:spacing w:line="288" w:lineRule="auto"/>
        <w:jc w:val="both"/>
        <w:textAlignment w:val="baseline"/>
        <w:rPr>
          <w:rFonts w:ascii="Verdana" w:eastAsia="Times New Roman" w:hAnsi="Verdana"/>
          <w:color w:val="191E23"/>
          <w:sz w:val="22"/>
          <w:szCs w:val="22"/>
          <w:shd w:val="clear" w:color="auto" w:fill="FFFFFF"/>
        </w:rPr>
      </w:pPr>
      <w:r w:rsidRPr="00485DF3">
        <w:rPr>
          <w:rFonts w:ascii="Verdana" w:eastAsia="Times New Roman" w:hAnsi="Verdana"/>
          <w:color w:val="191E23"/>
          <w:sz w:val="22"/>
          <w:szCs w:val="22"/>
          <w:shd w:val="clear" w:color="auto" w:fill="FFFFFF"/>
        </w:rPr>
        <w:t xml:space="preserve">(1 Year DLP + 10 Years O&amp;M) </w:t>
      </w:r>
    </w:p>
    <w:p w14:paraId="3D0F6C40" w14:textId="46C7B647" w:rsidR="009107A9" w:rsidRDefault="009107A9"/>
    <w:p w14:paraId="2DC2D360" w14:textId="77777777" w:rsidR="009107A9" w:rsidRDefault="009107A9" w:rsidP="009107A9">
      <w:pPr>
        <w:pStyle w:val="Heading3"/>
        <w:numPr>
          <w:ilvl w:val="0"/>
          <w:numId w:val="0"/>
        </w:numPr>
        <w:spacing w:line="360" w:lineRule="atLeast"/>
        <w:rPr>
          <w:rFonts w:ascii="Verdana" w:hAnsi="Verdana"/>
          <w:sz w:val="22"/>
          <w:szCs w:val="22"/>
        </w:rPr>
      </w:pPr>
      <w:r>
        <w:t xml:space="preserve">Total Plant Area - </w:t>
      </w:r>
      <w:r>
        <w:rPr>
          <w:rFonts w:ascii="Verdana" w:hAnsi="Verdana"/>
          <w:sz w:val="22"/>
          <w:szCs w:val="22"/>
        </w:rPr>
        <w:t xml:space="preserve">Total Plant </w:t>
      </w:r>
      <w:proofErr w:type="gramStart"/>
      <w:r>
        <w:rPr>
          <w:rFonts w:ascii="Verdana" w:hAnsi="Verdana"/>
          <w:sz w:val="22"/>
          <w:szCs w:val="22"/>
        </w:rPr>
        <w:t>Area :</w:t>
      </w:r>
      <w:proofErr w:type="gramEnd"/>
      <w:r>
        <w:rPr>
          <w:rFonts w:ascii="Verdana" w:hAnsi="Verdana"/>
          <w:sz w:val="22"/>
          <w:szCs w:val="22"/>
        </w:rPr>
        <w:t xml:space="preserve"> -114.128 acres.</w:t>
      </w:r>
    </w:p>
    <w:p w14:paraId="76A89303" w14:textId="12C514FC" w:rsidR="009107A9" w:rsidRDefault="009107A9"/>
    <w:p w14:paraId="3959C7B8" w14:textId="444FAE51" w:rsidR="009107A9" w:rsidRDefault="009107A9"/>
    <w:p w14:paraId="3FDF366A" w14:textId="2633DCD3" w:rsidR="009107A9" w:rsidRDefault="009107A9">
      <w:r w:rsidRPr="008E756F">
        <w:rPr>
          <w:noProof/>
        </w:rPr>
        <w:drawing>
          <wp:inline distT="0" distB="0" distL="0" distR="0" wp14:anchorId="703660AB" wp14:editId="46D74E37">
            <wp:extent cx="5731510" cy="2951851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B410D" w14:textId="0F421E09" w:rsidR="009107A9" w:rsidRDefault="009107A9"/>
    <w:p w14:paraId="7686E6E7" w14:textId="12C8B14C" w:rsidR="009107A9" w:rsidRDefault="009107A9"/>
    <w:p w14:paraId="38466955" w14:textId="77777777" w:rsidR="009107A9" w:rsidRDefault="009107A9"/>
    <w:p w14:paraId="4F0BCD1D" w14:textId="69BAF7E1" w:rsidR="009107A9" w:rsidRDefault="00C62817" w:rsidP="00E445FE">
      <w:pPr>
        <w:tabs>
          <w:tab w:val="left" w:pos="2355"/>
        </w:tabs>
      </w:pPr>
      <w:bookmarkStart w:id="1" w:name="_Hlk33088848"/>
      <w:r>
        <w:t>List of Contractor</w:t>
      </w:r>
      <w:r w:rsidR="00E445FE">
        <w:t xml:space="preserve">s work </w:t>
      </w:r>
    </w:p>
    <w:p w14:paraId="7B0C658E" w14:textId="25A0FAD0" w:rsidR="00C62817" w:rsidRDefault="00C62817"/>
    <w:p w14:paraId="2BC2CBB7" w14:textId="33A37914" w:rsidR="00C62817" w:rsidRDefault="00E445FE" w:rsidP="00C62817">
      <w:pPr>
        <w:pStyle w:val="ListParagraph"/>
        <w:numPr>
          <w:ilvl w:val="0"/>
          <w:numId w:val="6"/>
        </w:numPr>
      </w:pPr>
      <w:r w:rsidRPr="00E445FE">
        <w:t>CELESTA INFRAPROJECTS</w:t>
      </w:r>
      <w:r>
        <w:t xml:space="preserve"> PVT. LTD.</w:t>
      </w:r>
    </w:p>
    <w:p w14:paraId="2168D2AD" w14:textId="39D76E5B" w:rsidR="008A19FC" w:rsidRDefault="008A19FC" w:rsidP="008A19FC">
      <w:pPr>
        <w:pStyle w:val="ListParagraph"/>
      </w:pPr>
      <w:proofErr w:type="gramStart"/>
      <w:r>
        <w:t>( Head</w:t>
      </w:r>
      <w:proofErr w:type="gramEnd"/>
      <w:r>
        <w:t xml:space="preserve"> Office)</w:t>
      </w:r>
    </w:p>
    <w:p w14:paraId="486E8F3D" w14:textId="47779BAF" w:rsidR="00E445FE" w:rsidRDefault="008A19FC" w:rsidP="00E445FE">
      <w:pPr>
        <w:pStyle w:val="ListParagraph"/>
      </w:pPr>
      <w:r>
        <w:t>A-65, ASHOK VIHAR PHASE 2</w:t>
      </w:r>
    </w:p>
    <w:p w14:paraId="529C6FE6" w14:textId="18B17406" w:rsidR="008A19FC" w:rsidRDefault="008A19FC" w:rsidP="00E445FE">
      <w:pPr>
        <w:pStyle w:val="ListParagraph"/>
      </w:pPr>
      <w:r>
        <w:t>NEW DELHI -11—52</w:t>
      </w:r>
    </w:p>
    <w:p w14:paraId="6ABCD149" w14:textId="0495C2EF" w:rsidR="008A19FC" w:rsidRDefault="008A19FC" w:rsidP="00E445FE">
      <w:pPr>
        <w:pStyle w:val="ListParagraph"/>
      </w:pPr>
      <w:r>
        <w:t>Contact Number – 9810006026</w:t>
      </w:r>
    </w:p>
    <w:p w14:paraId="235A58CC" w14:textId="77777777" w:rsidR="008A19FC" w:rsidRDefault="008A19FC" w:rsidP="00E445FE">
      <w:pPr>
        <w:pStyle w:val="ListParagraph"/>
      </w:pPr>
    </w:p>
    <w:p w14:paraId="74E88D95" w14:textId="51A163C9" w:rsidR="008A19FC" w:rsidRDefault="008A19FC" w:rsidP="00E445FE">
      <w:pPr>
        <w:pStyle w:val="ListParagraph"/>
      </w:pPr>
      <w:r>
        <w:t>LOI REF NUMBER: 1586/T0500/LOI-01/TO505</w:t>
      </w:r>
      <w:r w:rsidR="00AE55C0">
        <w:t>/Excavation work</w:t>
      </w:r>
    </w:p>
    <w:p w14:paraId="2019F908" w14:textId="77777777" w:rsidR="008A19FC" w:rsidRDefault="008A19FC" w:rsidP="00E445FE">
      <w:pPr>
        <w:pStyle w:val="ListParagraph"/>
      </w:pPr>
    </w:p>
    <w:p w14:paraId="3677F73B" w14:textId="73416887" w:rsidR="00E445FE" w:rsidRDefault="0040211E" w:rsidP="00C62817">
      <w:pPr>
        <w:pStyle w:val="ListParagraph"/>
        <w:numPr>
          <w:ilvl w:val="0"/>
          <w:numId w:val="6"/>
        </w:numPr>
      </w:pPr>
      <w:r>
        <w:t>M/s ISGEC Heavy Engineering Limited</w:t>
      </w:r>
    </w:p>
    <w:p w14:paraId="2F53E619" w14:textId="5E87F14C" w:rsidR="0040211E" w:rsidRDefault="0040211E" w:rsidP="0040211E">
      <w:pPr>
        <w:pStyle w:val="ListParagraph"/>
      </w:pPr>
      <w:r>
        <w:t>A-4,</w:t>
      </w:r>
      <w:r w:rsidR="00AE55C0">
        <w:t xml:space="preserve"> Sector -24, Noida – 201301</w:t>
      </w:r>
    </w:p>
    <w:p w14:paraId="3346C650" w14:textId="2040D8D6" w:rsidR="00AE55C0" w:rsidRDefault="00AE55C0" w:rsidP="0040211E">
      <w:pPr>
        <w:pStyle w:val="ListParagraph"/>
      </w:pPr>
    </w:p>
    <w:p w14:paraId="72CB569E" w14:textId="0B14AC52" w:rsidR="00AE55C0" w:rsidRDefault="00AE55C0" w:rsidP="0040211E">
      <w:pPr>
        <w:pStyle w:val="ListParagraph"/>
      </w:pPr>
      <w:r>
        <w:t>Contact Number – 9790910213</w:t>
      </w:r>
    </w:p>
    <w:p w14:paraId="38BEF9AF" w14:textId="763FF3AD" w:rsidR="00AE55C0" w:rsidRDefault="00AE55C0" w:rsidP="00AE55C0">
      <w:r>
        <w:t xml:space="preserve">           LOI REF </w:t>
      </w:r>
      <w:proofErr w:type="gramStart"/>
      <w:r>
        <w:t>NUMBER :</w:t>
      </w:r>
      <w:proofErr w:type="gramEnd"/>
      <w:r>
        <w:t xml:space="preserve"> 1586/TO500/LOI-006/T0506/CIVIL WORK</w:t>
      </w:r>
    </w:p>
    <w:p w14:paraId="0E74345A" w14:textId="1B0927F4" w:rsidR="00AE55C0" w:rsidRDefault="00AE55C0" w:rsidP="00AE55C0"/>
    <w:p w14:paraId="494E8B84" w14:textId="4D3D5EE0" w:rsidR="00AE55C0" w:rsidRDefault="00AE55C0" w:rsidP="00AE55C0">
      <w:pPr>
        <w:pStyle w:val="ListParagraph"/>
        <w:numPr>
          <w:ilvl w:val="0"/>
          <w:numId w:val="6"/>
        </w:numPr>
      </w:pPr>
      <w:r>
        <w:t>QUESS CORP-DELHI</w:t>
      </w:r>
    </w:p>
    <w:p w14:paraId="466D9F73" w14:textId="6AC78489" w:rsidR="00AE55C0" w:rsidRDefault="00AE55C0" w:rsidP="00AE55C0">
      <w:pPr>
        <w:pStyle w:val="ListParagraph"/>
      </w:pPr>
      <w:r>
        <w:t xml:space="preserve">Near Badarpur Industrial Estate </w:t>
      </w:r>
    </w:p>
    <w:p w14:paraId="03347130" w14:textId="696E92C7" w:rsidR="00AE55C0" w:rsidRDefault="00AE55C0" w:rsidP="00AE55C0">
      <w:pPr>
        <w:pStyle w:val="ListParagraph"/>
      </w:pPr>
      <w:r>
        <w:t xml:space="preserve">B-1/I-1, First Floor, Mohan Industrial Estate </w:t>
      </w:r>
    </w:p>
    <w:p w14:paraId="5201BAC7" w14:textId="2EF2AC56" w:rsidR="00AE55C0" w:rsidRDefault="00AE55C0" w:rsidP="00AE55C0">
      <w:pPr>
        <w:pStyle w:val="ListParagraph"/>
      </w:pPr>
      <w:r>
        <w:t>Delhi -110044</w:t>
      </w:r>
    </w:p>
    <w:p w14:paraId="2ECA205B" w14:textId="7DF1FA51" w:rsidR="00AE55C0" w:rsidRDefault="00AE55C0" w:rsidP="00AE55C0">
      <w:pPr>
        <w:pStyle w:val="ListParagraph"/>
      </w:pPr>
    </w:p>
    <w:p w14:paraId="471CF853" w14:textId="6C83E823" w:rsidR="00A84A2E" w:rsidRDefault="00A84A2E" w:rsidP="00AE55C0">
      <w:pPr>
        <w:pStyle w:val="ListParagraph"/>
      </w:pPr>
      <w:r>
        <w:t xml:space="preserve">Contact Number </w:t>
      </w:r>
      <w:r w:rsidR="00093DB9">
        <w:t>–</w:t>
      </w:r>
      <w:r>
        <w:t xml:space="preserve"> </w:t>
      </w:r>
      <w:r w:rsidR="00093DB9">
        <w:t>9990675995</w:t>
      </w:r>
    </w:p>
    <w:p w14:paraId="1B256619" w14:textId="604F757C" w:rsidR="00093DB9" w:rsidRDefault="00093DB9" w:rsidP="00AE55C0">
      <w:pPr>
        <w:pStyle w:val="ListParagraph"/>
      </w:pPr>
    </w:p>
    <w:p w14:paraId="635AF009" w14:textId="0B2C1965" w:rsidR="00093DB9" w:rsidRDefault="00093DB9" w:rsidP="00093DB9">
      <w:pPr>
        <w:pStyle w:val="ListParagraph"/>
        <w:numPr>
          <w:ilvl w:val="0"/>
          <w:numId w:val="6"/>
        </w:numPr>
      </w:pPr>
      <w:r>
        <w:t xml:space="preserve">M/s FRONTIER CIVIL CONSTRUCTION </w:t>
      </w:r>
    </w:p>
    <w:p w14:paraId="35D6ECAB" w14:textId="2ED291DD" w:rsidR="00093DB9" w:rsidRDefault="00093DB9" w:rsidP="00093DB9">
      <w:pPr>
        <w:pStyle w:val="ListParagraph"/>
      </w:pPr>
      <w:r>
        <w:t xml:space="preserve">PANJABI BAGH DELHI </w:t>
      </w:r>
    </w:p>
    <w:p w14:paraId="711468BB" w14:textId="4D8194C6" w:rsidR="00093DB9" w:rsidRDefault="00093DB9" w:rsidP="00093DB9">
      <w:r>
        <w:lastRenderedPageBreak/>
        <w:t xml:space="preserve">           LOI REF </w:t>
      </w:r>
      <w:proofErr w:type="gramStart"/>
      <w:r>
        <w:t>NUMBER :</w:t>
      </w:r>
      <w:proofErr w:type="gramEnd"/>
      <w:r>
        <w:t xml:space="preserve">                              / DEMOLITION  WORK</w:t>
      </w:r>
    </w:p>
    <w:p w14:paraId="5F328D4C" w14:textId="43BFD4BF" w:rsidR="00093DB9" w:rsidRDefault="00093DB9" w:rsidP="00093DB9">
      <w:pPr>
        <w:pStyle w:val="ListParagraph"/>
      </w:pPr>
    </w:p>
    <w:p w14:paraId="3C93CB7C" w14:textId="371235E8" w:rsidR="00093DB9" w:rsidRDefault="00093DB9" w:rsidP="00093DB9">
      <w:pPr>
        <w:pStyle w:val="ListParagraph"/>
      </w:pPr>
      <w:r>
        <w:t>Contact Number – 8218761141</w:t>
      </w:r>
    </w:p>
    <w:p w14:paraId="50AADE4C" w14:textId="77777777" w:rsidR="00093DB9" w:rsidRDefault="00093DB9" w:rsidP="00093DB9">
      <w:pPr>
        <w:pStyle w:val="ListParagraph"/>
      </w:pPr>
    </w:p>
    <w:bookmarkEnd w:id="1"/>
    <w:p w14:paraId="3151767C" w14:textId="1D3B3762" w:rsidR="00093DB9" w:rsidRDefault="00093DB9" w:rsidP="00093DB9">
      <w:pPr>
        <w:pStyle w:val="ListParagraph"/>
      </w:pPr>
    </w:p>
    <w:p w14:paraId="03C87742" w14:textId="77777777" w:rsidR="00093DB9" w:rsidRDefault="00093DB9" w:rsidP="00093DB9">
      <w:pPr>
        <w:pStyle w:val="ListParagraph"/>
      </w:pPr>
    </w:p>
    <w:p w14:paraId="5350DD87" w14:textId="77777777" w:rsidR="00093DB9" w:rsidRDefault="00093DB9" w:rsidP="00AE55C0">
      <w:pPr>
        <w:pStyle w:val="ListParagraph"/>
      </w:pPr>
    </w:p>
    <w:sectPr w:rsidR="00093DB9" w:rsidSect="00675792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95512"/>
    <w:multiLevelType w:val="multilevel"/>
    <w:tmpl w:val="C722F964"/>
    <w:lvl w:ilvl="0">
      <w:start w:val="1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bullet"/>
      <w:pStyle w:val="Heading3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25641CBB"/>
    <w:multiLevelType w:val="hybridMultilevel"/>
    <w:tmpl w:val="CC30F6A8"/>
    <w:lvl w:ilvl="0" w:tplc="314CA2C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E55BD"/>
    <w:multiLevelType w:val="hybridMultilevel"/>
    <w:tmpl w:val="F0C8C3C2"/>
    <w:lvl w:ilvl="0" w:tplc="40090005">
      <w:start w:val="1"/>
      <w:numFmt w:val="bullet"/>
      <w:lvlText w:val=""/>
      <w:lvlJc w:val="left"/>
      <w:pPr>
        <w:ind w:left="806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55E34007"/>
    <w:multiLevelType w:val="hybridMultilevel"/>
    <w:tmpl w:val="3C866D2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603E57"/>
    <w:multiLevelType w:val="hybridMultilevel"/>
    <w:tmpl w:val="784EBB42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D47B0"/>
    <w:multiLevelType w:val="hybridMultilevel"/>
    <w:tmpl w:val="CB006C7C"/>
    <w:lvl w:ilvl="0" w:tplc="314CA2C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7A9"/>
    <w:rsid w:val="00093DB9"/>
    <w:rsid w:val="001116E1"/>
    <w:rsid w:val="002F0191"/>
    <w:rsid w:val="0040211E"/>
    <w:rsid w:val="00536437"/>
    <w:rsid w:val="00675792"/>
    <w:rsid w:val="008A19FC"/>
    <w:rsid w:val="009107A9"/>
    <w:rsid w:val="009976CE"/>
    <w:rsid w:val="00A84A2E"/>
    <w:rsid w:val="00AE55C0"/>
    <w:rsid w:val="00C51383"/>
    <w:rsid w:val="00C62817"/>
    <w:rsid w:val="00E4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EACE1"/>
  <w15:chartTrackingRefBased/>
  <w15:docId w15:val="{A3BAF394-F224-406F-B52F-4E92D01B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107A9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n-HK"/>
    </w:rPr>
  </w:style>
  <w:style w:type="paragraph" w:styleId="Heading1">
    <w:name w:val="heading 1"/>
    <w:basedOn w:val="Normal"/>
    <w:next w:val="Normal"/>
    <w:link w:val="Heading1Char"/>
    <w:qFormat/>
    <w:rsid w:val="009107A9"/>
    <w:pPr>
      <w:keepNext/>
      <w:outlineLvl w:val="0"/>
    </w:pPr>
    <w:rPr>
      <w:caps/>
      <w:sz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107A9"/>
    <w:pPr>
      <w:keepNext/>
      <w:numPr>
        <w:ilvl w:val="2"/>
        <w:numId w:val="1"/>
      </w:numPr>
      <w:outlineLvl w:val="2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107A9"/>
    <w:rPr>
      <w:rFonts w:ascii="Arial" w:eastAsia="Times New Roman" w:hAnsi="Arial" w:cs="Times New Roman"/>
      <w:caps/>
      <w:sz w:val="20"/>
      <w:szCs w:val="20"/>
      <w:u w:val="single"/>
      <w:lang w:val="en-HK"/>
    </w:rPr>
  </w:style>
  <w:style w:type="character" w:customStyle="1" w:styleId="Heading3Char">
    <w:name w:val="Heading 3 Char"/>
    <w:basedOn w:val="DefaultParagraphFont"/>
    <w:link w:val="Heading3"/>
    <w:uiPriority w:val="9"/>
    <w:rsid w:val="009107A9"/>
    <w:rPr>
      <w:rFonts w:ascii="Arial" w:eastAsia="Times New Roman" w:hAnsi="Arial" w:cs="Times New Roman"/>
      <w:b/>
      <w:sz w:val="20"/>
      <w:szCs w:val="20"/>
      <w:lang w:val="en-HK"/>
    </w:rPr>
  </w:style>
  <w:style w:type="paragraph" w:styleId="ListParagraph">
    <w:name w:val="List Paragraph"/>
    <w:basedOn w:val="Normal"/>
    <w:uiPriority w:val="34"/>
    <w:qFormat/>
    <w:rsid w:val="009107A9"/>
    <w:pPr>
      <w:suppressAutoHyphens w:val="0"/>
      <w:ind w:left="720"/>
      <w:contextualSpacing/>
      <w:jc w:val="left"/>
    </w:pPr>
    <w:rPr>
      <w:rFonts w:ascii="Times New Roman" w:eastAsiaTheme="minorEastAsia" w:hAnsi="Times New Roman"/>
      <w:szCs w:val="24"/>
      <w:lang w:val="en-IN" w:eastAsia="en-IN"/>
    </w:rPr>
  </w:style>
  <w:style w:type="character" w:styleId="Hyperlink">
    <w:name w:val="Hyperlink"/>
    <w:basedOn w:val="DefaultParagraphFont"/>
    <w:uiPriority w:val="99"/>
    <w:unhideWhenUsed/>
    <w:rsid w:val="009976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76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hyperlink" Target="mailto:dushyant.sharma@suez.com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Pandey, Shailendra</dc:creator>
  <cp:keywords/>
  <dc:description/>
  <cp:lastModifiedBy>Singh, Pan</cp:lastModifiedBy>
  <cp:revision>4</cp:revision>
  <dcterms:created xsi:type="dcterms:W3CDTF">2020-02-20T06:19:00Z</dcterms:created>
  <dcterms:modified xsi:type="dcterms:W3CDTF">2020-02-20T07:00:00Z</dcterms:modified>
</cp:coreProperties>
</file>